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8A" w:rsidRDefault="00B42A8A" w:rsidP="000E77C0">
      <w:pPr>
        <w:jc w:val="right"/>
        <w:rPr>
          <w:rFonts w:ascii="Times New Roman" w:hAnsi="Times New Roman"/>
          <w:b/>
          <w:sz w:val="28"/>
          <w:szCs w:val="28"/>
          <w:lang w:val="kk-KZ" w:eastAsia="en-GB"/>
        </w:rPr>
      </w:pPr>
      <w:bookmarkStart w:id="0" w:name="_Toc351875969"/>
      <w:bookmarkEnd w:id="0"/>
      <w:r>
        <w:rPr>
          <w:rFonts w:ascii="Times New Roman" w:hAnsi="Times New Roman"/>
          <w:b/>
          <w:sz w:val="28"/>
          <w:szCs w:val="28"/>
          <w:lang w:val="kk-KZ" w:eastAsia="en-GB"/>
        </w:rPr>
        <w:t xml:space="preserve">Фотосыз шығады </w:t>
      </w:r>
    </w:p>
    <w:p w:rsidR="00B42A8A" w:rsidRDefault="00B42A8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04F7C" w:rsidRDefault="00F04F7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42A8A" w:rsidRDefault="00F04F7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4F7C">
        <w:rPr>
          <w:rFonts w:ascii="Times New Roman" w:hAnsi="Times New Roman"/>
          <w:b/>
          <w:sz w:val="28"/>
          <w:szCs w:val="28"/>
          <w:lang w:val="kk-KZ"/>
        </w:rPr>
        <w:t>850524402948</w:t>
      </w:r>
      <w:bookmarkStart w:id="1" w:name="_GoBack"/>
      <w:bookmarkEnd w:id="1"/>
    </w:p>
    <w:p w:rsidR="000E77C0" w:rsidRPr="000E77C0" w:rsidRDefault="000E77C0" w:rsidP="000E77C0">
      <w:pPr>
        <w:rPr>
          <w:rFonts w:ascii="Times New Roman" w:hAnsi="Times New Roman"/>
          <w:sz w:val="28"/>
          <w:szCs w:val="28"/>
          <w:lang w:val="kk-KZ"/>
        </w:rPr>
      </w:pPr>
      <w:r w:rsidRPr="000E77C0">
        <w:rPr>
          <w:rFonts w:ascii="Times New Roman" w:hAnsi="Times New Roman"/>
          <w:sz w:val="28"/>
          <w:szCs w:val="28"/>
          <w:lang w:val="kk-KZ"/>
        </w:rPr>
        <w:t>ОРАЗБЕКОВА Дилфуза Мамировна,</w:t>
      </w:r>
    </w:p>
    <w:p w:rsidR="00C1226C" w:rsidRPr="000E77C0" w:rsidRDefault="000E77C0" w:rsidP="000E77C0">
      <w:pPr>
        <w:rPr>
          <w:rFonts w:ascii="Times New Roman" w:hAnsi="Times New Roman"/>
          <w:sz w:val="28"/>
          <w:szCs w:val="28"/>
          <w:lang w:val="kk-KZ"/>
        </w:rPr>
      </w:pPr>
      <w:r w:rsidRPr="000E77C0">
        <w:rPr>
          <w:rFonts w:ascii="Times New Roman" w:hAnsi="Times New Roman"/>
          <w:sz w:val="28"/>
          <w:szCs w:val="28"/>
          <w:lang w:val="kk-KZ"/>
        </w:rPr>
        <w:t>В.Вахидов атындағы жалпы орта</w:t>
      </w:r>
      <w:r w:rsidR="00B42A8A" w:rsidRPr="000E77C0">
        <w:rPr>
          <w:rFonts w:ascii="Times New Roman" w:hAnsi="Times New Roman"/>
          <w:sz w:val="28"/>
          <w:szCs w:val="28"/>
          <w:lang w:val="kk-KZ"/>
        </w:rPr>
        <w:t xml:space="preserve"> мектебінің ағылшын тілі пән</w:t>
      </w:r>
      <w:r w:rsidRPr="000E77C0">
        <w:rPr>
          <w:rFonts w:ascii="Times New Roman" w:hAnsi="Times New Roman"/>
          <w:sz w:val="28"/>
          <w:szCs w:val="28"/>
          <w:lang w:val="kk-KZ"/>
        </w:rPr>
        <w:t>і</w:t>
      </w:r>
      <w:r w:rsidR="00B42A8A" w:rsidRPr="000E77C0">
        <w:rPr>
          <w:rFonts w:ascii="Times New Roman" w:hAnsi="Times New Roman"/>
          <w:sz w:val="28"/>
          <w:szCs w:val="28"/>
          <w:lang w:val="kk-KZ"/>
        </w:rPr>
        <w:t xml:space="preserve"> мұғалімі</w:t>
      </w:r>
      <w:r w:rsidRPr="000E77C0">
        <w:rPr>
          <w:rFonts w:ascii="Times New Roman" w:hAnsi="Times New Roman"/>
          <w:sz w:val="28"/>
          <w:szCs w:val="28"/>
          <w:lang w:val="kk-KZ"/>
        </w:rPr>
        <w:t>.</w:t>
      </w:r>
      <w:r w:rsidR="00B42A8A" w:rsidRPr="000E77C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226C" w:rsidRPr="000E77C0" w:rsidRDefault="000E77C0" w:rsidP="000E77C0">
      <w:pPr>
        <w:rPr>
          <w:rFonts w:ascii="Times New Roman" w:hAnsi="Times New Roman"/>
          <w:sz w:val="28"/>
          <w:szCs w:val="28"/>
          <w:lang w:val="kk-KZ"/>
        </w:rPr>
      </w:pPr>
      <w:r w:rsidRPr="000E77C0">
        <w:rPr>
          <w:rFonts w:ascii="Times New Roman" w:hAnsi="Times New Roman"/>
          <w:sz w:val="28"/>
          <w:szCs w:val="28"/>
          <w:lang w:val="kk-KZ"/>
        </w:rPr>
        <w:t>Түркістан облысы, Сауран ауданы</w:t>
      </w:r>
    </w:p>
    <w:p w:rsidR="000E77C0" w:rsidRDefault="000E77C0" w:rsidP="000E77C0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E77C0" w:rsidRPr="00B42A8A" w:rsidRDefault="000E77C0" w:rsidP="000E77C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WRITING: A MEMORABLE JOURNEY. PROJECT: A TRAVEL BROCHURE</w:t>
      </w:r>
    </w:p>
    <w:tbl>
      <w:tblPr>
        <w:tblStyle w:val="a3"/>
        <w:tblW w:w="10916" w:type="dxa"/>
        <w:jc w:val="center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1561"/>
        <w:gridCol w:w="2408"/>
        <w:gridCol w:w="2074"/>
        <w:gridCol w:w="1731"/>
        <w:gridCol w:w="1440"/>
      </w:tblGrid>
      <w:tr w:rsidR="00C1226C">
        <w:trPr>
          <w:trHeight w:val="817"/>
          <w:jc w:val="center"/>
        </w:trPr>
        <w:tc>
          <w:tcPr>
            <w:tcW w:w="3263" w:type="dxa"/>
            <w:gridSpan w:val="2"/>
            <w:vAlign w:val="center"/>
            <w:hideMark/>
          </w:tcPr>
          <w:p w:rsidR="00C1226C" w:rsidRDefault="00B42A8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7653" w:type="dxa"/>
            <w:gridSpan w:val="4"/>
            <w:vAlign w:val="center"/>
            <w:hideMark/>
          </w:tcPr>
          <w:p w:rsidR="00C1226C" w:rsidRDefault="00B42A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8.C8 develop intercultural awareness through reading and discussion</w:t>
            </w:r>
          </w:p>
          <w:p w:rsidR="00C1226C" w:rsidRDefault="00B42A8A">
            <w:pPr>
              <w:pStyle w:val="NESEnglishTable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8.W1 plan, write, edit and proofread work at text level with little support on a range of general and curricular topics</w:t>
            </w:r>
          </w:p>
          <w:p w:rsidR="00C1226C" w:rsidRDefault="00B42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8.UE14 use  some prepositions before nouns and adjectives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use prepositions as, like to indicate manner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use dependent prepositions following adjectives  on a range of familiar general and curricular topics</w:t>
            </w:r>
          </w:p>
        </w:tc>
      </w:tr>
      <w:tr w:rsidR="00C1226C">
        <w:trPr>
          <w:trHeight w:hRule="exact" w:val="338"/>
          <w:jc w:val="center"/>
        </w:trPr>
        <w:tc>
          <w:tcPr>
            <w:tcW w:w="3263" w:type="dxa"/>
            <w:gridSpan w:val="2"/>
            <w:vMerge w:val="restart"/>
            <w:vAlign w:val="center"/>
            <w:hideMark/>
          </w:tcPr>
          <w:p w:rsidR="00C1226C" w:rsidRDefault="00B42A8A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objectives </w:t>
            </w:r>
          </w:p>
        </w:tc>
        <w:tc>
          <w:tcPr>
            <w:tcW w:w="7653" w:type="dxa"/>
            <w:gridSpan w:val="4"/>
            <w:vAlign w:val="center"/>
            <w:hideMark/>
          </w:tcPr>
          <w:p w:rsidR="00C1226C" w:rsidRDefault="00B42A8A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</w:tc>
      </w:tr>
      <w:tr w:rsidR="00C1226C">
        <w:trPr>
          <w:trHeight w:val="408"/>
          <w:jc w:val="center"/>
        </w:trPr>
        <w:tc>
          <w:tcPr>
            <w:tcW w:w="3263" w:type="dxa"/>
            <w:gridSpan w:val="2"/>
            <w:vMerge/>
            <w:vAlign w:val="center"/>
            <w:hideMark/>
          </w:tcPr>
          <w:p w:rsidR="00C1226C" w:rsidRDefault="00C1226C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653" w:type="dxa"/>
            <w:gridSpan w:val="4"/>
            <w:vAlign w:val="center"/>
            <w:hideMark/>
          </w:tcPr>
          <w:p w:rsidR="00C1226C" w:rsidRDefault="00B42A8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Understand a text that tells a story.</w:t>
            </w:r>
          </w:p>
          <w:p w:rsidR="00C1226C" w:rsidRDefault="00B42A8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Use time phrases with prepositions.</w:t>
            </w:r>
          </w:p>
        </w:tc>
      </w:tr>
      <w:tr w:rsidR="00C1226C">
        <w:trPr>
          <w:trHeight w:val="338"/>
          <w:jc w:val="center"/>
        </w:trPr>
        <w:tc>
          <w:tcPr>
            <w:tcW w:w="3263" w:type="dxa"/>
            <w:gridSpan w:val="2"/>
            <w:vMerge/>
            <w:vAlign w:val="center"/>
            <w:hideMark/>
          </w:tcPr>
          <w:p w:rsidR="00C1226C" w:rsidRDefault="00C1226C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653" w:type="dxa"/>
            <w:gridSpan w:val="4"/>
            <w:vAlign w:val="center"/>
            <w:hideMark/>
          </w:tcPr>
          <w:p w:rsidR="00C1226C" w:rsidRDefault="00B42A8A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</w:tc>
      </w:tr>
      <w:tr w:rsidR="00C1226C">
        <w:trPr>
          <w:trHeight w:val="143"/>
          <w:jc w:val="center"/>
        </w:trPr>
        <w:tc>
          <w:tcPr>
            <w:tcW w:w="3263" w:type="dxa"/>
            <w:gridSpan w:val="2"/>
            <w:vMerge/>
            <w:vAlign w:val="center"/>
            <w:hideMark/>
          </w:tcPr>
          <w:p w:rsidR="00C1226C" w:rsidRDefault="00C1226C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653" w:type="dxa"/>
            <w:gridSpan w:val="4"/>
            <w:vAlign w:val="center"/>
            <w:hideMark/>
          </w:tcPr>
          <w:p w:rsidR="00C1226C" w:rsidRDefault="00B42A8A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Consolidate the language of the units in a personalized context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.</w:t>
            </w:r>
          </w:p>
        </w:tc>
      </w:tr>
      <w:tr w:rsidR="00C1226C">
        <w:trPr>
          <w:trHeight w:val="315"/>
          <w:jc w:val="center"/>
        </w:trPr>
        <w:tc>
          <w:tcPr>
            <w:tcW w:w="3263" w:type="dxa"/>
            <w:gridSpan w:val="2"/>
            <w:vMerge/>
            <w:vAlign w:val="center"/>
            <w:hideMark/>
          </w:tcPr>
          <w:p w:rsidR="00C1226C" w:rsidRDefault="00C1226C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653" w:type="dxa"/>
            <w:gridSpan w:val="4"/>
            <w:vAlign w:val="center"/>
            <w:hideMark/>
          </w:tcPr>
          <w:p w:rsidR="00C1226C" w:rsidRDefault="00B42A8A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Some learners will be able to: </w:t>
            </w:r>
          </w:p>
        </w:tc>
      </w:tr>
      <w:tr w:rsidR="00C1226C">
        <w:trPr>
          <w:trHeight w:val="256"/>
          <w:jc w:val="center"/>
        </w:trPr>
        <w:tc>
          <w:tcPr>
            <w:tcW w:w="3263" w:type="dxa"/>
            <w:gridSpan w:val="2"/>
            <w:vMerge/>
            <w:vAlign w:val="center"/>
          </w:tcPr>
          <w:p w:rsidR="00C1226C" w:rsidRDefault="00C1226C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653" w:type="dxa"/>
            <w:gridSpan w:val="4"/>
            <w:vAlign w:val="center"/>
          </w:tcPr>
          <w:p w:rsidR="00C1226C" w:rsidRDefault="00B42A8A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Write 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an original text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 </w:t>
            </w:r>
          </w:p>
        </w:tc>
      </w:tr>
      <w:tr w:rsidR="00C1226C">
        <w:trPr>
          <w:trHeight w:val="366"/>
          <w:jc w:val="center"/>
        </w:trPr>
        <w:tc>
          <w:tcPr>
            <w:tcW w:w="10916" w:type="dxa"/>
            <w:gridSpan w:val="6"/>
          </w:tcPr>
          <w:p w:rsidR="00C1226C" w:rsidRDefault="00B42A8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              Plan</w:t>
            </w:r>
          </w:p>
        </w:tc>
      </w:tr>
      <w:tr w:rsidR="00C1226C">
        <w:trPr>
          <w:jc w:val="center"/>
        </w:trPr>
        <w:tc>
          <w:tcPr>
            <w:tcW w:w="1702" w:type="dxa"/>
            <w:vAlign w:val="center"/>
          </w:tcPr>
          <w:p w:rsidR="00C1226C" w:rsidRDefault="00B42A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3969" w:type="dxa"/>
            <w:gridSpan w:val="2"/>
            <w:vAlign w:val="center"/>
          </w:tcPr>
          <w:p w:rsidR="00C1226C" w:rsidRDefault="00B42A8A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2074" w:type="dxa"/>
            <w:vAlign w:val="center"/>
          </w:tcPr>
          <w:p w:rsidR="00C1226C" w:rsidRDefault="00B42A8A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Pupil’s activities</w:t>
            </w:r>
          </w:p>
        </w:tc>
        <w:tc>
          <w:tcPr>
            <w:tcW w:w="1731" w:type="dxa"/>
          </w:tcPr>
          <w:p w:rsidR="00C1226C" w:rsidRDefault="00B42A8A">
            <w:pPr>
              <w:spacing w:after="20"/>
              <w:ind w:left="20" w:firstLine="885"/>
              <w:jc w:val="both"/>
              <w:rPr>
                <w:rFonts w:ascii="Times New Roman" w:hAnsi="Times New Roman"/>
                <w:b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                                          Marks</w:t>
            </w:r>
          </w:p>
        </w:tc>
        <w:tc>
          <w:tcPr>
            <w:tcW w:w="1440" w:type="dxa"/>
            <w:vAlign w:val="center"/>
          </w:tcPr>
          <w:p w:rsidR="00C1226C" w:rsidRDefault="00B42A8A">
            <w:pPr>
              <w:spacing w:after="20"/>
              <w:ind w:left="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Resources</w:t>
            </w:r>
          </w:p>
        </w:tc>
      </w:tr>
      <w:tr w:rsidR="00C1226C">
        <w:trPr>
          <w:jc w:val="center"/>
        </w:trPr>
        <w:tc>
          <w:tcPr>
            <w:tcW w:w="1702" w:type="dxa"/>
            <w:vAlign w:val="center"/>
          </w:tcPr>
          <w:p w:rsidR="00C1226C" w:rsidRDefault="00B42A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Beginning the lesson</w:t>
            </w:r>
          </w:p>
        </w:tc>
        <w:tc>
          <w:tcPr>
            <w:tcW w:w="3969" w:type="dxa"/>
            <w:gridSpan w:val="2"/>
          </w:tcPr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lesson greeting.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teacher sets the lesson objectives, letting students know what to anticipate from the lesson.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Warm up. 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Free talk.</w:t>
            </w:r>
          </w:p>
          <w:p w:rsidR="00C1226C" w:rsidRDefault="00B42A8A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do you know about such places as Bayanaul and Lake Zhasybay?</w:t>
            </w:r>
          </w:p>
          <w:p w:rsidR="00C1226C" w:rsidRDefault="00C122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anchor distT="0" distB="0" distL="0" distR="0" simplePos="0" relativeHeight="3" behindDoc="0" locked="0" layoutInCell="1" allowOverlap="1" wp14:anchorId="216F365C" wp14:editId="42851D12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252730</wp:posOffset>
                  </wp:positionV>
                  <wp:extent cx="830035" cy="954129"/>
                  <wp:effectExtent l="19050" t="0" r="8164" b="0"/>
                  <wp:wrapNone/>
                  <wp:docPr id="1026" name="Рисунок 4" descr="ÐÐ°ÑÑÐ¸Ð½ÐºÐ¸ Ð¿Ð¾ Ð·Ð°Ð¿ÑÐ¾ÑÑ Lake Zhasyba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30035" cy="954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07B9177B" wp14:editId="62C6784A">
                  <wp:extent cx="1550032" cy="995894"/>
                  <wp:effectExtent l="19050" t="0" r="0" b="0"/>
                  <wp:docPr id="1027" name="Рисунок 1" descr="ÐÐ¾ÑÐ¾Ð¶ÐµÐµ Ð¸Ð·Ð¾Ð±ÑÐ°Ð¶ÐµÐ½Ð¸Ð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50032" cy="995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26C" w:rsidRDefault="00C122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1226C" w:rsidRDefault="00C122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1226C" w:rsidRDefault="00B42A8A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What is there to see and do 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>there?</w:t>
            </w:r>
          </w:p>
          <w:p w:rsidR="00C1226C" w:rsidRDefault="00B42A8A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Where is it?</w:t>
            </w:r>
          </w:p>
          <w:p w:rsidR="00C1226C" w:rsidRDefault="00B42A8A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Are these good places to go to on a school trip?</w:t>
            </w:r>
          </w:p>
        </w:tc>
        <w:tc>
          <w:tcPr>
            <w:tcW w:w="2074" w:type="dxa"/>
          </w:tcPr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Students respond to greeting</w:t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Ss answer the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questions</w:t>
            </w:r>
          </w:p>
        </w:tc>
        <w:tc>
          <w:tcPr>
            <w:tcW w:w="1731" w:type="dxa"/>
          </w:tcPr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Formative assessment is held through observation/monitoring.</w:t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Emoticon</w:t>
            </w:r>
          </w:p>
        </w:tc>
        <w:tc>
          <w:tcPr>
            <w:tcW w:w="1440" w:type="dxa"/>
          </w:tcPr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Internet</w:t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Presentation</w:t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C1226C">
        <w:trPr>
          <w:jc w:val="center"/>
        </w:trPr>
        <w:tc>
          <w:tcPr>
            <w:tcW w:w="1702" w:type="dxa"/>
            <w:vAlign w:val="center"/>
          </w:tcPr>
          <w:p w:rsidR="00C1226C" w:rsidRDefault="00B42A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Main Activities</w:t>
            </w:r>
          </w:p>
        </w:tc>
        <w:tc>
          <w:tcPr>
            <w:tcW w:w="3969" w:type="dxa"/>
            <w:gridSpan w:val="2"/>
          </w:tcPr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Ex.1 p.87. Discussion questions.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Ex.2 p.87. Reading for general understanding. Checking comprehension. 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Answers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Yes, the writer enjoyed the trip. Key sentences and phrases: I was very excited, amazing, beautiful, I was tired but really happy, I learnt a lot, made some new friends. </w:t>
            </w:r>
          </w:p>
          <w:p w:rsidR="00C1226C" w:rsidRDefault="00B42A8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Ex.3 p.87. Sentence completion task.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Answers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1) from  2) to  3) by  4) on  5) By  6) At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Ex.4 p.87. Table completion.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Answers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1) that day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2) last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3) the following year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4) two years before</w:t>
            </w: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74" w:type="dxa"/>
          </w:tcPr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Students think critically, exploring, developing, evaluating and making choices about their own and others’ ideas</w:t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Student:</w:t>
            </w:r>
          </w:p>
          <w:p w:rsidR="00C1226C" w:rsidRDefault="00B42A8A">
            <w:pPr>
              <w:pStyle w:val="a5"/>
              <w:numPr>
                <w:ilvl w:val="0"/>
                <w:numId w:val="3"/>
              </w:numPr>
              <w:tabs>
                <w:tab w:val="left" w:pos="3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1B1C20"/>
                <w:sz w:val="28"/>
                <w:szCs w:val="28"/>
                <w:lang w:val="en-US"/>
              </w:rPr>
              <w:t>recalls some events based on his/her own experience;</w:t>
            </w:r>
          </w:p>
          <w:p w:rsidR="00C1226C" w:rsidRDefault="00B42A8A">
            <w:pPr>
              <w:pStyle w:val="a5"/>
              <w:numPr>
                <w:ilvl w:val="0"/>
                <w:numId w:val="3"/>
              </w:numPr>
              <w:tabs>
                <w:tab w:val="left" w:pos="3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writes an appropriate information.</w:t>
            </w:r>
          </w:p>
          <w:p w:rsidR="00C1226C" w:rsidRPr="000E77C0" w:rsidRDefault="00B42A8A" w:rsidP="000E77C0">
            <w:pPr>
              <w:pStyle w:val="a5"/>
              <w:numPr>
                <w:ilvl w:val="0"/>
                <w:numId w:val="3"/>
              </w:numPr>
              <w:tabs>
                <w:tab w:val="left" w:pos="3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underlines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adjectives in common prepositional phrases.</w:t>
            </w:r>
          </w:p>
          <w:p w:rsidR="00C1226C" w:rsidRDefault="00C1226C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1731" w:type="dxa"/>
          </w:tcPr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Formative assessment is held through observation/monitoring.</w:t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Comments</w:t>
            </w:r>
          </w:p>
        </w:tc>
        <w:tc>
          <w:tcPr>
            <w:tcW w:w="1440" w:type="dxa"/>
          </w:tcPr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Video and image</w:t>
            </w:r>
          </w:p>
          <w:p w:rsidR="00C1226C" w:rsidRDefault="00C122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26C" w:rsidRDefault="00F04F7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hyperlink r:id="rId8" w:history="1">
              <w:r w:rsidR="00B42A8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GB"/>
                </w:rPr>
                <w:t>https://onlinemektep.org/schedule/</w:t>
              </w:r>
            </w:hyperlink>
            <w:r w:rsidR="00B42A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 xml:space="preserve"> </w:t>
            </w:r>
          </w:p>
          <w:p w:rsidR="00C1226C" w:rsidRDefault="00C1226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</w:p>
          <w:p w:rsidR="00C1226C" w:rsidRDefault="00B42A8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Bilimland</w:t>
            </w: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4" behindDoc="1" locked="0" layoutInCell="1" allowOverlap="1" wp14:anchorId="59BFC783" wp14:editId="2D55CF6C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172085</wp:posOffset>
                  </wp:positionV>
                  <wp:extent cx="481330" cy="369570"/>
                  <wp:effectExtent l="19050" t="0" r="0" b="0"/>
                  <wp:wrapTight wrapText="bothSides">
                    <wp:wrapPolygon edited="0">
                      <wp:start x="17326" y="21600"/>
                      <wp:lineTo x="22455" y="17146"/>
                      <wp:lineTo x="22455" y="8239"/>
                      <wp:lineTo x="20745" y="3786"/>
                      <wp:lineTo x="18180" y="1559"/>
                      <wp:lineTo x="17326" y="1559"/>
                      <wp:lineTo x="4502" y="1559"/>
                      <wp:lineTo x="3647" y="1559"/>
                      <wp:lineTo x="1938" y="3786"/>
                      <wp:lineTo x="228" y="8239"/>
                      <wp:lineTo x="228" y="16033"/>
                      <wp:lineTo x="4502" y="21600"/>
                      <wp:lineTo x="17326" y="21600"/>
                    </wp:wrapPolygon>
                  </wp:wrapTight>
                  <wp:docPr id="1028" name="Рисунок 28" descr="Полезная информация — Нұр-Сұлтан ҚАЛАСЫ БІЛІМ БАСҚАРМАСЫНЫҢ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8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 rot="10800000" flipH="1" flipV="1">
                            <a:off x="0" y="0"/>
                            <a:ext cx="481330" cy="369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1226C" w:rsidRDefault="00B42A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Handouts with task</w:t>
            </w:r>
          </w:p>
          <w:p w:rsidR="00C1226C" w:rsidRDefault="00C122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C1226C" w:rsidTr="000E77C0">
        <w:trPr>
          <w:trHeight w:val="2136"/>
          <w:jc w:val="center"/>
        </w:trPr>
        <w:tc>
          <w:tcPr>
            <w:tcW w:w="1702" w:type="dxa"/>
            <w:vAlign w:val="center"/>
          </w:tcPr>
          <w:p w:rsidR="00C1226C" w:rsidRDefault="00B42A8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Ending the lesson</w:t>
            </w:r>
          </w:p>
        </w:tc>
        <w:tc>
          <w:tcPr>
            <w:tcW w:w="3969" w:type="dxa"/>
            <w:gridSpan w:val="2"/>
          </w:tcPr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Giving the hometask. SB p.91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Peer-assessment.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C1226C" w:rsidRDefault="00C122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  <w:p w:rsidR="00C1226C" w:rsidRDefault="00B42A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245" w:type="dxa"/>
            <w:gridSpan w:val="3"/>
          </w:tcPr>
          <w:p w:rsidR="00C1226C" w:rsidRDefault="00B42A8A">
            <w:pPr>
              <w:widowControl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anchor distT="0" distB="0" distL="0" distR="0" simplePos="0" relativeHeight="2" behindDoc="1" locked="0" layoutInCell="1" allowOverlap="1" wp14:anchorId="6323BA58" wp14:editId="6CB0AD43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269875</wp:posOffset>
                  </wp:positionV>
                  <wp:extent cx="2314575" cy="923290"/>
                  <wp:effectExtent l="0" t="0" r="9525" b="0"/>
                  <wp:wrapNone/>
                  <wp:docPr id="1029" name="Рисунок 1" descr="ÐÐ°ÑÑÐ¸Ð½ÐºÐ¸ Ð¿Ð¾ Ð·Ð°Ð¿ÑÐ¾ÑÑ smili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14575" cy="92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226C" w:rsidRDefault="00C1226C">
            <w:pPr>
              <w:widowControl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26C" w:rsidRDefault="00C1226C">
            <w:pPr>
              <w:widowControl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26C" w:rsidRDefault="000E77C0">
            <w:pPr>
              <w:widowControl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2A8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1226C" w:rsidTr="000E77C0">
        <w:trPr>
          <w:trHeight w:hRule="exact" w:val="1143"/>
          <w:jc w:val="center"/>
        </w:trPr>
        <w:tc>
          <w:tcPr>
            <w:tcW w:w="1702" w:type="dxa"/>
            <w:hideMark/>
          </w:tcPr>
          <w:p w:rsidR="00C1226C" w:rsidRDefault="00B42A8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  End</w:t>
            </w:r>
          </w:p>
          <w:p w:rsidR="00C1226C" w:rsidRDefault="00B42A8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1min</w:t>
            </w:r>
          </w:p>
        </w:tc>
        <w:tc>
          <w:tcPr>
            <w:tcW w:w="3969" w:type="dxa"/>
            <w:gridSpan w:val="2"/>
            <w:hideMark/>
          </w:tcPr>
          <w:p w:rsidR="00C1226C" w:rsidRDefault="00B42A8A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5245" w:type="dxa"/>
            <w:gridSpan w:val="3"/>
          </w:tcPr>
          <w:p w:rsidR="00C1226C" w:rsidRDefault="00C1226C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</w:tbl>
    <w:p w:rsidR="00C1226C" w:rsidRPr="000E77C0" w:rsidRDefault="00C1226C">
      <w:pPr>
        <w:rPr>
          <w:rFonts w:ascii="Times New Roman" w:hAnsi="Times New Roman"/>
          <w:sz w:val="24"/>
          <w:lang w:val="kk-KZ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>
      <w:pPr>
        <w:rPr>
          <w:rFonts w:ascii="Times New Roman" w:hAnsi="Times New Roman"/>
          <w:sz w:val="24"/>
        </w:rPr>
      </w:pPr>
    </w:p>
    <w:p w:rsidR="00C1226C" w:rsidRDefault="00C1226C"/>
    <w:sectPr w:rsidR="00C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71685"/>
    <w:multiLevelType w:val="hybridMultilevel"/>
    <w:tmpl w:val="7E24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6C"/>
    <w:rsid w:val="000E77C0"/>
    <w:rsid w:val="00B42A8A"/>
    <w:rsid w:val="00C1226C"/>
    <w:rsid w:val="00F0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pPr>
      <w:ind w:left="720"/>
    </w:pPr>
  </w:style>
  <w:style w:type="character" w:customStyle="1" w:styleId="a6">
    <w:name w:val="Абзац списка Знак"/>
    <w:link w:val="a5"/>
    <w:uiPriority w:val="34"/>
    <w:rPr>
      <w:rFonts w:ascii="Arial" w:eastAsia="Times New Roman" w:hAnsi="Arial" w:cs="Times New Roman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NESEnglishTableChar">
    <w:name w:val="NES English Table Char"/>
    <w:link w:val="NESEnglishTabl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78" w:lineRule="exact"/>
      <w:ind w:hanging="460"/>
      <w:jc w:val="center"/>
    </w:pPr>
    <w:rPr>
      <w:rFonts w:eastAsia="Arial" w:cs="Arial"/>
      <w:spacing w:val="4"/>
      <w:sz w:val="15"/>
      <w:szCs w:val="15"/>
      <w:lang w:val="ru-RU"/>
    </w:rPr>
  </w:style>
  <w:style w:type="paragraph" w:styleId="a8">
    <w:name w:val="Balloon Text"/>
    <w:basedOn w:val="a"/>
    <w:link w:val="a9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pPr>
      <w:ind w:left="720"/>
    </w:pPr>
  </w:style>
  <w:style w:type="character" w:customStyle="1" w:styleId="a6">
    <w:name w:val="Абзац списка Знак"/>
    <w:link w:val="a5"/>
    <w:uiPriority w:val="34"/>
    <w:rPr>
      <w:rFonts w:ascii="Arial" w:eastAsia="Times New Roman" w:hAnsi="Arial" w:cs="Times New Roman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NESEnglishTableChar">
    <w:name w:val="NES English Table Char"/>
    <w:link w:val="NESEnglishTabl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78" w:lineRule="exact"/>
      <w:ind w:hanging="460"/>
      <w:jc w:val="center"/>
    </w:pPr>
    <w:rPr>
      <w:rFonts w:eastAsia="Arial" w:cs="Arial"/>
      <w:spacing w:val="4"/>
      <w:sz w:val="15"/>
      <w:szCs w:val="15"/>
      <w:lang w:val="ru-RU"/>
    </w:rPr>
  </w:style>
  <w:style w:type="paragraph" w:styleId="a8">
    <w:name w:val="Balloon Text"/>
    <w:basedOn w:val="a"/>
    <w:link w:val="a9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mektep.org/schedul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2500</Characters>
  <Application>Microsoft Office Word</Application>
  <DocSecurity>0</DocSecurity>
  <Lines>20</Lines>
  <Paragraphs>5</Paragraphs>
  <ScaleCrop>false</ScaleCrop>
  <Company>Home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6</cp:revision>
  <dcterms:created xsi:type="dcterms:W3CDTF">2024-08-15T10:56:00Z</dcterms:created>
  <dcterms:modified xsi:type="dcterms:W3CDTF">2024-09-09T08:28:00Z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accdd2afae764ec3841854483efb7911</vt:lpwstr>
  </property>
</Properties>
</file>